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47" w:rsidRDefault="00851A47" w:rsidP="00851A47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83838"/>
          <w:sz w:val="30"/>
          <w:szCs w:val="30"/>
          <w:lang w:eastAsia="pl-PL"/>
        </w:rPr>
      </w:pPr>
      <w:hyperlink r:id="rId5" w:history="1">
        <w:r w:rsidRPr="00851A47">
          <w:rPr>
            <w:rFonts w:ascii="Arial" w:eastAsia="Times New Roman" w:hAnsi="Arial" w:cs="Arial"/>
            <w:b/>
            <w:bCs/>
            <w:color w:val="383838"/>
            <w:sz w:val="30"/>
            <w:szCs w:val="30"/>
            <w:u w:val="single"/>
            <w:lang w:eastAsia="pl-PL"/>
          </w:rPr>
          <w:t xml:space="preserve">PROCEDURY PRZECIWEPIDEMICZNE DLA ŚWIETLICY SZKOLNEJ W ZESPOLE SZKÓŁ W KOŁBACZU ZGODNE </w:t>
        </w:r>
        <w:r w:rsidRPr="00851A47">
          <w:rPr>
            <w:rFonts w:ascii="Arial" w:eastAsia="Times New Roman" w:hAnsi="Arial" w:cs="Arial"/>
            <w:b/>
            <w:bCs/>
            <w:color w:val="383838"/>
            <w:sz w:val="30"/>
            <w:szCs w:val="30"/>
            <w:u w:val="single"/>
            <w:lang w:eastAsia="pl-PL"/>
          </w:rPr>
          <w:t>Z WYTYCZNYMI GŁÓWNEGO INSPEKTORA SANITARNEGO</w:t>
        </w:r>
      </w:hyperlink>
    </w:p>
    <w:p w:rsidR="00851A47" w:rsidRDefault="00851A47" w:rsidP="00851A47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83838"/>
          <w:sz w:val="30"/>
          <w:szCs w:val="30"/>
          <w:lang w:eastAsia="pl-PL"/>
        </w:rPr>
      </w:pPr>
    </w:p>
    <w:p w:rsidR="00851A47" w:rsidRDefault="00851A47" w:rsidP="00851A47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83838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383838"/>
          <w:sz w:val="30"/>
          <w:szCs w:val="30"/>
          <w:lang w:eastAsia="pl-PL"/>
        </w:rPr>
        <w:t>W ROKU SZKOLNYM 2021/22</w:t>
      </w:r>
    </w:p>
    <w:p w:rsidR="00851A47" w:rsidRPr="00851A47" w:rsidRDefault="00851A47" w:rsidP="00851A4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83838"/>
          <w:sz w:val="30"/>
          <w:szCs w:val="30"/>
          <w:lang w:eastAsia="pl-PL"/>
        </w:rPr>
      </w:pPr>
    </w:p>
    <w:p w:rsidR="00851A47" w:rsidRDefault="00851A47" w:rsidP="00851A4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</w:p>
    <w:p w:rsidR="00851A47" w:rsidRPr="00851A47" w:rsidRDefault="00851A47" w:rsidP="00851A4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bookmarkStart w:id="0" w:name="_GoBack"/>
      <w:bookmarkEnd w:id="0"/>
      <w:r w:rsidRPr="00851A47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1. Do świetlicy szkolnej może uczęszczać wyłącznie zdrowy uczeń, bez objawów chorobowych.</w:t>
      </w:r>
    </w:p>
    <w:p w:rsidR="00851A47" w:rsidRPr="00851A47" w:rsidRDefault="00851A47" w:rsidP="00851A4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851A47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2. Uczniowie do świetlicy szkolnej są przyprowadzane i odbierane przez osoby zdrowe.</w:t>
      </w:r>
    </w:p>
    <w:p w:rsidR="00851A47" w:rsidRPr="00851A47" w:rsidRDefault="00851A47" w:rsidP="00851A4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851A47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3.Jeżeli w domu przebywa osoba na kwarantannie lub izolacji w warunkach domowych nie wolno przyprowadzać dziecka do świetlicy szkolnej.</w:t>
      </w:r>
    </w:p>
    <w:p w:rsidR="00851A47" w:rsidRPr="00851A47" w:rsidRDefault="00851A47" w:rsidP="00851A4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851A47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4.Rodzice i opiekunowie przyprowadzający i odbierający dziecko do i z świetlicy szkolnej pozostają przed wejściem do szkoły. Pracownik szkoły odbiera dziecko od rodziców lub opiekunów i odprowadza je do świetlicy szkolnej.</w:t>
      </w:r>
    </w:p>
    <w:p w:rsidR="00851A47" w:rsidRPr="00851A47" w:rsidRDefault="00851A47" w:rsidP="00851A4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851A47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5. Rodzice i opiekunowie przyprowadzający i odbierający dziecko z świetlicy mają zachować dystans społeczny w odniesieniu do innych dzieci i rodziców lub opiekunów wynoszący minimum 2 m według zasady: 1 rodzic lub opiekun z dzieckiem przed wejściem do szkoły.</w:t>
      </w:r>
    </w:p>
    <w:p w:rsidR="00851A47" w:rsidRPr="00851A47" w:rsidRDefault="00851A47" w:rsidP="00851A4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851A47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6. Rodzice lub opiekunowie przed wejściem do szkoły zakrywają nos i usta.</w:t>
      </w:r>
    </w:p>
    <w:p w:rsidR="00851A47" w:rsidRPr="00851A47" w:rsidRDefault="00851A47" w:rsidP="00851A4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851A47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7 . W przypadku przejawu niepokojących objawów chorobowych u dziecka, niezwłocznie zostaną powiadomieni rodzice lub opiekunowie i zobowiązani do pilnego odebrania dziecka ze świetlicy szkolnej. W czasie oczekiwania, dziecko zostanie odizolowane w odrębnym pomieszczeniu i zostaną o tym powiadomione odpowiednie służby.</w:t>
      </w:r>
    </w:p>
    <w:p w:rsidR="00851A47" w:rsidRPr="00851A47" w:rsidRDefault="00851A47" w:rsidP="00851A4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851A47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8. Dziecko  nie przynosi do świetlicy  zabawek oraz niepotrzebnych przedmiotów.</w:t>
      </w:r>
    </w:p>
    <w:p w:rsidR="00851A47" w:rsidRPr="00851A47" w:rsidRDefault="00851A47" w:rsidP="00851A4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851A47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9. W celu organizacji czasu spędzonego przez dziecko w świetlicy, każde powinno mieć własne przybory tzn. kredki ,farby, bloki, nożyczki, klej i tym podobne. Dziecko podczas zajęć w świetlicy nie może pożyczać lub brać od innego dziecka żadnych rzeczy czy przedmiotów.</w:t>
      </w:r>
    </w:p>
    <w:p w:rsidR="00851A47" w:rsidRPr="00851A47" w:rsidRDefault="00851A47" w:rsidP="00851A4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  <w:r w:rsidRPr="00851A47">
        <w:rPr>
          <w:rFonts w:ascii="Arial" w:eastAsia="Times New Roman" w:hAnsi="Arial" w:cs="Arial"/>
          <w:color w:val="303030"/>
          <w:sz w:val="21"/>
          <w:szCs w:val="21"/>
          <w:lang w:eastAsia="pl-PL"/>
        </w:rPr>
        <w:t>10.Przed każdym wejściem do świetlicy dziecko powinno mieć zdezynfekowane ręce.</w:t>
      </w:r>
    </w:p>
    <w:p w:rsidR="00094FC9" w:rsidRDefault="00094FC9"/>
    <w:sectPr w:rsidR="0009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87FE8"/>
    <w:multiLevelType w:val="multilevel"/>
    <w:tmpl w:val="675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47"/>
    <w:rsid w:val="00094FC9"/>
    <w:rsid w:val="0085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E1B7"/>
  <w15:chartTrackingRefBased/>
  <w15:docId w15:val="{0D5CAEA5-46BE-4FE4-BA8B-B80BBE26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kolbacz.pl/szkola/w-szkole/swietlica/1313-procedury-przeciwepidemiczne-dla-swietlicy-szkolnej-w-zespole-szkol-w-kolbaczu-zgodne-z-wytycznymi-glownego-inspektora-sanitar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10</dc:creator>
  <cp:keywords/>
  <dc:description/>
  <cp:lastModifiedBy>Nauczyciel 10</cp:lastModifiedBy>
  <cp:revision>1</cp:revision>
  <dcterms:created xsi:type="dcterms:W3CDTF">2021-08-31T08:33:00Z</dcterms:created>
  <dcterms:modified xsi:type="dcterms:W3CDTF">2021-08-31T08:36:00Z</dcterms:modified>
</cp:coreProperties>
</file>