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3E" w:rsidRDefault="002C7C3E" w:rsidP="002C7C3E">
      <w:pPr>
        <w:shd w:val="clear" w:color="auto" w:fill="FFFFFF"/>
        <w:spacing w:after="62" w:line="201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l-PL" w:eastAsia="pl-PL" w:bidi="ar-SA"/>
        </w:rPr>
        <w:t>Regulamin korzystania z darmowych podręczników, materiałów edukacyjnych</w:t>
      </w:r>
    </w:p>
    <w:p w:rsidR="002C7C3E" w:rsidRDefault="002C7C3E" w:rsidP="002C7C3E">
      <w:pPr>
        <w:shd w:val="clear" w:color="auto" w:fill="FFFFFF"/>
        <w:spacing w:after="62" w:line="201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pl-PL" w:eastAsia="pl-PL" w:bidi="ar-SA"/>
        </w:rPr>
        <w:t>w Zespole Szkół w Kołbaczu</w:t>
      </w:r>
    </w:p>
    <w:p w:rsidR="002C7C3E" w:rsidRDefault="002C7C3E" w:rsidP="002C7C3E">
      <w:pPr>
        <w:shd w:val="clear" w:color="auto" w:fill="FFFFFF"/>
        <w:spacing w:after="0" w:line="17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  <w:t>Wstęp:</w:t>
      </w: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pl-PL" w:eastAsia="pl-PL" w:bidi="ar-SA"/>
        </w:rPr>
        <w:t>1.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 xml:space="preserve">W celu </w:t>
      </w:r>
      <w:r w:rsidR="00BF108A"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zapewnienia, co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 xml:space="preserve"> najmniej trzyletniego okresu używania podręczników lub materiałów edukacyjnych określa się szczegółowe warunki korzystania z podręczników lub materiałów edukacyjnych przez uczniów Zespołu Szkół w Kołbaczu zawarte w niniejszym „Regulaminie korzystania z darmowych podręczników lub materiałów edukacyjnych”</w:t>
      </w: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2.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 xml:space="preserve">Zobowiązuje się nauczycieli wychowawców do zapoznania uczniów i ich rodziców </w:t>
      </w:r>
      <w:r w:rsidR="00BF108A"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z niniejszym regulaminem.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  <w:t>Rozdział I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  <w:t>POSTANOWIENIA OGÓLNE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Przedmiot Regulaminu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Niniejszy „Regulamin korzystania z darmowych podręczników lub materiałów edukacyjnych”, zwany dalej „Regulaminem”, reguluje: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zasady związane z wypożyczaniem i zapewnieniem uczniom dostępu do podręczników lub materiałów edukacyjnych,</w:t>
      </w:r>
    </w:p>
    <w:p w:rsidR="002C7C3E" w:rsidRDefault="002C7C3E" w:rsidP="002C7C3E">
      <w:pPr>
        <w:pStyle w:val="Akapitzlist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tryb przyjęcia podręczników na stan biblioteki szkolnej szkoły,</w:t>
      </w:r>
    </w:p>
    <w:p w:rsidR="002C7C3E" w:rsidRDefault="002C7C3E" w:rsidP="002C7C3E">
      <w:pPr>
        <w:pStyle w:val="Akapitzlist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postępowanie w przypadku zagubienia lub zniszczenia podręcznika lub materiałów edukacyjnych.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Każdy uczeń powinien zaznajomić się z Regulaminem korzystania z darmowych podręczników lub materiałów edukacyjnych.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Udostępnianie materiałów bibliotecznych podlega rejestracji oraz potwierdzenia odbioru.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Podręczniki wypożyczane do domu nauczyciel bibliotekarz zapisuje w komputerowej bazie użytkowników lub na karcie czytelnika.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 xml:space="preserve">Zwrot wypożyczonych podręczników nauczyciel bibliotekarz potwierdza </w:t>
      </w:r>
      <w:r w:rsidR="00BF108A"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w komputerowej bazie użytkowników lub na karcie czytelnika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  <w:t>Rozdział II</w:t>
      </w: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  <w:t>ZADANIA BIBLIOTEKI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Biblioteka gromadzi podręczniki, materiały edukacyjne, ćwiczeniowe i inne materiały biblioteczne.</w:t>
      </w:r>
    </w:p>
    <w:p w:rsidR="002C7C3E" w:rsidRDefault="002C7C3E" w:rsidP="002C7C3E">
      <w:pPr>
        <w:shd w:val="clear" w:color="auto" w:fill="FFFFFF"/>
        <w:spacing w:after="0"/>
        <w:ind w:firstLine="4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Biblioteka nieodpłatnie:</w:t>
      </w:r>
    </w:p>
    <w:p w:rsidR="002C7C3E" w:rsidRDefault="002C7C3E" w:rsidP="002C7C3E">
      <w:pPr>
        <w:pStyle w:val="Akapitzlist"/>
        <w:numPr>
          <w:ilvl w:val="1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wypożycza uczniom podręczniki lub materiały edukacyjne, mające postać papierową,</w:t>
      </w:r>
    </w:p>
    <w:p w:rsidR="002C7C3E" w:rsidRDefault="002C7C3E" w:rsidP="002C7C3E">
      <w:pPr>
        <w:pStyle w:val="Akapitzlist"/>
        <w:numPr>
          <w:ilvl w:val="1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przekazuje uczniom materiały ćwiczeniowe bez obowiązku zwrotu lub je udostępnia.</w:t>
      </w:r>
    </w:p>
    <w:p w:rsidR="002C7C3E" w:rsidRDefault="002C7C3E" w:rsidP="002C7C3E">
      <w:pPr>
        <w:shd w:val="clear" w:color="auto" w:fill="FFFFFF"/>
        <w:spacing w:after="0"/>
        <w:ind w:firstLine="4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 xml:space="preserve">Dołączona do podręcznika lub materiałów edukacyjnych płyta CD stanowi integralną część podręcznika lub materiałów edukacyjnych i należy ją zwrócić wraz </w:t>
      </w:r>
      <w:r w:rsidR="00BF108A"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z podręcznikiem lub materiałem edukacyjnym. Zagubienie lub zniszczenie płyty CD skutkuje koniecznością zwrotu kosztów całego podręcznika lub materiałów edukacyjnych.</w:t>
      </w:r>
    </w:p>
    <w:p w:rsidR="002C7C3E" w:rsidRDefault="002C7C3E" w:rsidP="002C7C3E">
      <w:pPr>
        <w:shd w:val="clear" w:color="auto" w:fill="FFFFFF"/>
        <w:spacing w:after="0"/>
        <w:ind w:firstLine="4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 xml:space="preserve">Czas otwarcia biblioteki szkolnej podany jest do wiadomości użytkowników </w:t>
      </w:r>
      <w:r w:rsidR="00BF108A"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w informacji umieszczonej przy wejściu do biblioteki oraz w Internecie.</w:t>
      </w:r>
    </w:p>
    <w:p w:rsidR="002C7C3E" w:rsidRDefault="002C7C3E" w:rsidP="002C7C3E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  <w:t>Rozdział III</w:t>
      </w: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  <w:t>PRZYJĘCIE PODRĘCZNIKÓW NA STAN SZKOŁY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Podręczniki, materiały edukacyjne przekazane szkole w ramach dotacji zostają przekazane na stan biblioteki.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Podręczniki, materiały edukacyjne, materiały ćwiczeniowe są własnością organu prowadzącego szkołę i znajdują się w zasobach biblioteki.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Podręczniki, materiały edukacyjne, materiały ćwiczeniowe są zabezpieczone przez pracowników biblioteki przed zniszczeniem.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Podręczniki, materiały edukacyjne przekazane szkole w ramach dotacji winny być użytkowane przez okres minimum 3 lat.</w:t>
      </w: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  <w:t>Rozdział IV</w:t>
      </w: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  <w:t>UDOSTĘPNIANIE ZBIORÓW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pl-PL" w:eastAsia="pl-PL" w:bidi="ar-SA"/>
        </w:rPr>
        <w:t>Użytkownicy podręczników szkolnych</w:t>
      </w:r>
    </w:p>
    <w:p w:rsidR="002C7C3E" w:rsidRDefault="002C7C3E" w:rsidP="00BF10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BF108A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 xml:space="preserve">Do wypożyczania podręczników lub materiałów edukacyjnych i otrzymywania </w:t>
      </w:r>
      <w:r w:rsidR="00BF108A"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bezzwrotnych materiałów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 xml:space="preserve"> ćwiczeniowych uprawnieni są wszyscy uczniowie szkoły.</w:t>
      </w:r>
    </w:p>
    <w:p w:rsidR="002C7C3E" w:rsidRDefault="002C7C3E" w:rsidP="00BF10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BF108A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Użytkownicy przed rozpoczęciem korzystania ze zbiorów podlegają rejestracji.</w:t>
      </w:r>
    </w:p>
    <w:p w:rsidR="002C7C3E" w:rsidRDefault="002C7C3E" w:rsidP="00BF108A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BF108A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Uczniowie są rejestrowani w bibliotece szkolnej na podstawie dostarczonych do biblioteki list zgodnych z listą klasy zamieszczoną w dzienniku lekcyjnym.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lastRenderedPageBreak/>
        <w:t>Rejestracja następuje najpóźniej do dnia 5 września danego roku szkolnego.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pl-PL" w:eastAsia="pl-PL" w:bidi="ar-SA"/>
        </w:rPr>
        <w:t>Okres trwania wypożyczenia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1.Wypożyczanie odbywa się na początku każdego roku szkolnego, najpóźniej do dnia 10 września danego roku szkolnego.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W uzasadnionych przypadkach wypożyczenie podręcznika może nastąpić w innym terminie, w trakcie danego roku szkolnego.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Podręczniki wypożyczane są na okres nie dłuższy niż 10 miesięcy. Terminy wypożyczania i zwrotu podręczników i materiałów edukacyjnych są określane każdego roku szkolnego komunikatem Dyrektora Szkoły.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Biblioteka w uzasadnionych okolicznościach ma prawo zażądać zwrotu wypożyczonych materiałów przed upływem ustalonego terminu.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pl-PL" w:eastAsia="pl-PL" w:bidi="ar-SA"/>
        </w:rPr>
        <w:t>Procedura wypożyczania podręcznika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Na początku roku szkolnego uczeń pobiera z biblioteki podręczniki, materiały edukacyjne i ćwiczeniowe.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Podręczniki na dany rok szkolny są wypożyczane w dniu i godzinach pracy biblioteki szkolnej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Wychowawca ma obowiązek poinformować rodziców i uczniów, aby sprawdzili stan podręcznika lub materiałów edukacyjnych i ćwiczeniowych, a ewentualne uszkodzenia natychmiast należy zgłosić nauczycielowi bibliotekarzowi.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Podręczniki, materiały edukacyjne i ćwiczeniowe dla uczniów klas 1, 2, 3 szkoły podstawowej otrzymuje wychowawca klasy i rozdaje je uczniom według listy.</w:t>
      </w:r>
    </w:p>
    <w:p w:rsidR="002C7C3E" w:rsidRDefault="002C7C3E" w:rsidP="002C7C3E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pl-PL" w:eastAsia="pl-PL" w:bidi="ar-SA"/>
        </w:rPr>
        <w:t>Zmiana Szkoły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 xml:space="preserve">Uczeń, który w trakcie roku szkolnego, z powodów losowych, rezygnuje z edukacji </w:t>
      </w:r>
      <w:r w:rsidR="00BF108A"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w szkole, zobowiązany jest zwrócić otrzymany podręcznik i materiały edukacyjne.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W przypadku niemożności zwrotu otrzymanego podręcznika lub materiałów edukacyjnych zastosowanie ma rozdział V niniejszego Regulaminu.</w:t>
      </w:r>
    </w:p>
    <w:p w:rsidR="002C7C3E" w:rsidRDefault="002C7C3E" w:rsidP="002C7C3E">
      <w:pPr>
        <w:shd w:val="clear" w:color="auto" w:fill="FFFFFF"/>
        <w:spacing w:after="0"/>
        <w:ind w:firstLine="9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  <w:t>Rozdział V</w:t>
      </w: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  <w:t>ODPOWIEDZIALNOŚĆ ZA UDOSTĘPNIANE PODRĘCZNIKI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pl-PL" w:eastAsia="pl-PL" w:bidi="ar-SA"/>
        </w:rPr>
        <w:t>Obowiązki ucznia związane z wypożyczeniem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Uczeń/rodzic ma obowiązek przed korzystaniem z podręcznika wypełnić jego metryczkę długopisem.</w:t>
      </w:r>
    </w:p>
    <w:p w:rsidR="002C7C3E" w:rsidRDefault="002C7C3E" w:rsidP="002C7C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7C3E" w:rsidRDefault="002C7C3E" w:rsidP="002C7C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Uczeń ma obowiązek zabezpieczyć okładką podręczniki i na bieżąco dokonywać drobnych napraw.</w:t>
      </w:r>
    </w:p>
    <w:p w:rsidR="002C7C3E" w:rsidRDefault="002C7C3E" w:rsidP="002C7C3E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Zabrania się dokonywania jakichkolwiek wpisów i notatek w podręcznikach.</w:t>
      </w:r>
    </w:p>
    <w:p w:rsidR="002C7C3E" w:rsidRDefault="002C7C3E" w:rsidP="002C7C3E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Wraz z upływem terminu zwrotu (koniec roku szkolnego) uczeń powinien uporządkować podręczniki, tj. powycierać wszystkie wpisy ołówka, podkleić, obłożyć w nową okładkę, jeśli wcześniejsza ulegnie zniszczeniu, a następnie oddać do biblioteki szkolnej wszystkie wypożyczone podręczniki wraz z ich dodatkowym wyposażeniem (płyty, mapy, plansze itp.).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pl-PL" w:eastAsia="pl-PL" w:bidi="ar-SA"/>
        </w:rPr>
        <w:t>Uszkodzenie lub zniszczenie podręcznika lub materiału edukacyjnego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Przez uszkodzenie podręcznika lub materiałów edukacyjnych rozumie się nieumyślne zabrudzenie, poplamienie, zgniecenie lub rozerwanie umożliwiające jednak dalsze ich wykorzystywanie.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Na żądanie nauczyciela bibliotekarza użytkownik, który doprowadził do uszkodzenia materiałów bibliotecznych, jest zobowiązany podręcznik naprawić.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Przez zniszczenie podręcznika lub materiałów edukacyjnych rozumie się umyślne lub spowodowane przez zaniedbanie użytkownika poplamienie, trwałe zabrudzenie, porysowanie lub popisanie, połamanie lub rozerwanie, wyrwanie i zagubienie kartek, załączonych płyt CD oraz inne wady fizyczne, które pomniejszają wartość użytkową podręcznika lub materiałów edukacyjnych i uniemożliwiają pełne z nich korzystanie.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pl-PL" w:eastAsia="pl-PL" w:bidi="ar-SA"/>
        </w:rPr>
        <w:t>Zakres odpowiedzialności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Uczeń ponosi pełną odpowiedzialność materialną za wszelkie uszkodzenia lub zniszczenia wypożyczonych podręczników lub materiałów edukacyjnych, nieujawnionych w chwili wypożyczenia.</w:t>
      </w:r>
    </w:p>
    <w:p w:rsidR="002C7C3E" w:rsidRDefault="002C7C3E" w:rsidP="002C7C3E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przypadku zguby lub zniszczenia podręcznika lub materiału edukacyjnego Szkoła może żądać od rodziców ucznia zwrotu kosztu zakupu podręcznika lub materiału edukacyjnego</w:t>
      </w:r>
    </w:p>
    <w:p w:rsidR="002C7C3E" w:rsidRDefault="002C7C3E" w:rsidP="002C7C3E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Zapisu ustępu 2 nie stosuje się w przypadku zwrotu podręcznika po jego trzyletnim użytkowaniu.</w:t>
      </w:r>
    </w:p>
    <w:p w:rsidR="002C7C3E" w:rsidRDefault="002C7C3E" w:rsidP="002C7C3E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Wartość uszkodzonych lub zniszczonych podręczników określa Dyrektor Szkoły na podstawie informacji przekazanych przez MEN i wykazu cen określonych przez wydawnictwo.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pl-PL" w:eastAsia="pl-PL" w:bidi="ar-SA"/>
        </w:rPr>
        <w:t>Obowiązki nauczyciela związane z wypożyczaniem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lastRenderedPageBreak/>
        <w:t>Podczas pierwszego zebrania rodziców w danym roku szkolnym, nauczyciel zbiera podpisane przez rodziców oświadczenia, ze zapoznali się z regulaminem wypożyczeni i akceptują go, a na drugim zebraniu – oświadczenia, że otrzymali pełen komplet podręczników i ćwiczeń. Następnie przekazuje je bibliotekarzowi.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Wychowawca jest zobowiązany informować na bieżąco bibliotekarza o zmianach ilościowych uczniów klasie w ciągu roku.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Nauczyciel nie może przechowywać u siebie podręczników, materiałów edukacyjnych ani ćwiczeń, które miały być przekazane uczniom. Nie można ich też swobodnie przekazywać innemu uczniowi bez wiedzy bibliotekarza.</w:t>
      </w: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  <w:t>Rozdział VI</w:t>
      </w: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  <w:t>INWENTARYZACJA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Inwentaryzacja zasobów biblioteki odbywa się raz w roku: po ich odbiorze od użytkowników danego roku szkolnego.</w:t>
      </w:r>
    </w:p>
    <w:p w:rsidR="002C7C3E" w:rsidRDefault="002C7C3E" w:rsidP="002C7C3E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Sprawozdanie przedstawiane jest Dyrektorowi Szkoły najpóźniej do 7 dni po zakończeniu zajęć dydaktycznych celem uzupełnienia zasobów.</w:t>
      </w: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  <w:t>Rozdział V</w:t>
      </w:r>
    </w:p>
    <w:p w:rsidR="002C7C3E" w:rsidRDefault="002C7C3E" w:rsidP="002C7C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pl-PL" w:bidi="ar-SA"/>
        </w:rPr>
        <w:t>POSTANOWIENIA KOŃCOWE</w:t>
      </w:r>
    </w:p>
    <w:p w:rsidR="002C7C3E" w:rsidRDefault="002C7C3E" w:rsidP="002C7C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 </w:t>
      </w:r>
    </w:p>
    <w:p w:rsidR="002C7C3E" w:rsidRDefault="002C7C3E" w:rsidP="002C7C3E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Uczniowie i rodzice zobowiązani są do zapoznania się z treścią niniejszego Regulaminu i stosowania się do zawartych w nim postanowień.</w:t>
      </w:r>
    </w:p>
    <w:p w:rsidR="002C7C3E" w:rsidRDefault="002C7C3E" w:rsidP="002C7C3E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Rodzice na pierwszym zebraniu z wychowawcą klasy podpisują stosowne oświadczenie, które jest zobowiązaniem do stosowania zasad niniejszego regulaminu.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Nauczyciel bibliotekarz zobowiązany jest do udostępniania uczniom i rodzicom Regulaminu wypożyczania podręczników i innych materiałów edukacyjnych na każde ich życzenie.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Sprawy sporne pomiędzy nauczycielem bibliotekarzem a użytkownikiem biblioteki rozstrzyga Dyrektor Szkoły.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Organem uprawnionym do zmiany Regulaminu jest Dyrektor Szkoły.</w:t>
      </w: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Decyzje w innych kwestiach z zakresu udostępniania podręczników lub materiałów edukacyjnych, które nie zostały ujęte w niniejszym Regulaminie podejmuje Dyrektor Szkoły.</w:t>
      </w:r>
    </w:p>
    <w:p w:rsidR="00500191" w:rsidRDefault="00500191" w:rsidP="00500191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Niniejszy Regulamin wchodzi w życie z dniem 13września 2019 roku.</w:t>
      </w:r>
    </w:p>
    <w:p w:rsidR="00500191" w:rsidRDefault="00500191" w:rsidP="00500191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2C7C3E" w:rsidRDefault="002C7C3E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C81CE5" w:rsidRDefault="00C81CE5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C81CE5" w:rsidRDefault="00C81CE5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C81CE5" w:rsidRDefault="00C81CE5" w:rsidP="00C81CE5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ANEKS NR 1</w:t>
      </w:r>
    </w:p>
    <w:p w:rsidR="00C81CE5" w:rsidRDefault="00C81CE5" w:rsidP="00C81CE5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do Zarządzenia Dyrektora Zespołu Szkół w Kołbaczu nr  5/2021/2022</w:t>
      </w:r>
    </w:p>
    <w:p w:rsidR="00C81CE5" w:rsidRDefault="00C81CE5" w:rsidP="00C81CE5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 dnia 15 listopada 2021r.</w:t>
      </w:r>
    </w:p>
    <w:p w:rsidR="00C81CE5" w:rsidRDefault="00C81CE5" w:rsidP="00C81CE5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81CE5" w:rsidRDefault="00C81CE5" w:rsidP="00C81CE5">
      <w:pPr>
        <w:shd w:val="clear" w:color="auto" w:fill="FFFFFF"/>
        <w:spacing w:after="62" w:line="20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Zmiana w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 w:bidi="ar-SA"/>
        </w:rPr>
        <w:t>Regulaminie korzystania z darmowych podręczników, materiałów edukacyjnych</w:t>
      </w:r>
    </w:p>
    <w:p w:rsidR="00C81CE5" w:rsidRDefault="00C81CE5" w:rsidP="00C81CE5">
      <w:pPr>
        <w:shd w:val="clear" w:color="auto" w:fill="FFFFFF"/>
        <w:spacing w:after="62" w:line="20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 w:bidi="ar-SA"/>
        </w:rPr>
        <w:t>w Zespole Szkół w Kołbaczu</w:t>
      </w:r>
    </w:p>
    <w:p w:rsidR="00C81CE5" w:rsidRDefault="00C81CE5" w:rsidP="00C81CE5">
      <w:pPr>
        <w:shd w:val="clear" w:color="auto" w:fill="FFFFFF"/>
        <w:spacing w:after="62" w:line="20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 w:bidi="ar-SA"/>
        </w:rPr>
      </w:pPr>
    </w:p>
    <w:p w:rsidR="00C81CE5" w:rsidRDefault="00C81CE5" w:rsidP="00C81CE5">
      <w:pPr>
        <w:shd w:val="clear" w:color="auto" w:fill="FFFFFF"/>
        <w:spacing w:after="62" w:line="20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 w:bidi="ar-SA"/>
        </w:rPr>
      </w:pPr>
    </w:p>
    <w:p w:rsidR="00C81CE5" w:rsidRDefault="00C81CE5" w:rsidP="00C81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 w:bidi="ar-SA"/>
        </w:rPr>
        <w:t>Zmiana zapisu - rozdział V;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pl-PL" w:eastAsia="pl-PL" w:bidi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  <w:t>Zakres odpowiedzialności,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 w:bidi="ar-SA"/>
        </w:rPr>
        <w:t xml:space="preserve"> punkt 2</w:t>
      </w:r>
    </w:p>
    <w:p w:rsidR="00C81CE5" w:rsidRDefault="00C81CE5" w:rsidP="00C81C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p w:rsidR="00C81CE5" w:rsidRDefault="00C81CE5" w:rsidP="00C81CE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przypadku zniszczenia lub zagubienia podręcznika lub materiału edukacyjnego, szkoła ma prawo </w:t>
      </w:r>
      <w:r w:rsidR="00BF108A">
        <w:rPr>
          <w:rFonts w:ascii="Times New Roman" w:hAnsi="Times New Roman" w:cs="Times New Roman"/>
          <w:sz w:val="24"/>
          <w:szCs w:val="24"/>
          <w:lang w:val="pl-PL"/>
        </w:rPr>
        <w:t>żądać jego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odkupienia lub zwrotu kosztu jego zakupu.</w:t>
      </w:r>
    </w:p>
    <w:p w:rsidR="00C81CE5" w:rsidRDefault="00C81CE5" w:rsidP="00C81CE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Wartość podręczników- ich cena określana jest na podstawie ceny publikacji określonej przez dane wydawnictwo.</w:t>
      </w:r>
    </w:p>
    <w:p w:rsidR="00C81CE5" w:rsidRDefault="00C81CE5" w:rsidP="00C81CE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Rodzic/prawny opiekun ucznia, który zgubił podręcznik lub materiał edukacyjny zobowiązany jest do poinformowania o tym fakcie wychowawcę, który wspólnie </w:t>
      </w:r>
      <w:r w:rsidR="00BF108A">
        <w:rPr>
          <w:rFonts w:ascii="Times New Roman" w:hAnsi="Times New Roman" w:cs="Times New Roman"/>
          <w:sz w:val="24"/>
          <w:szCs w:val="24"/>
          <w:lang w:val="pl-PL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z bibliotekarzem podejmie decyzję o tym, czy rodzić powinien odkupić podręcznik, czy wpłacić wyznaczoną kwotę do sekretariatu szkoły.</w:t>
      </w:r>
    </w:p>
    <w:p w:rsidR="00C81CE5" w:rsidRDefault="00C81CE5" w:rsidP="00C81CE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81CE5" w:rsidRDefault="00C81CE5" w:rsidP="002C7C3E">
      <w:pPr>
        <w:shd w:val="clear" w:color="auto" w:fill="FFFFFF"/>
        <w:spacing w:after="0"/>
        <w:ind w:firstLine="3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pl-PL" w:eastAsia="pl-PL" w:bidi="ar-SA"/>
        </w:rPr>
      </w:pPr>
    </w:p>
    <w:sectPr w:rsidR="00C81CE5" w:rsidSect="0086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236"/>
    <w:multiLevelType w:val="hybridMultilevel"/>
    <w:tmpl w:val="3B2A4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7E69"/>
    <w:multiLevelType w:val="hybridMultilevel"/>
    <w:tmpl w:val="B7863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E71CC"/>
    <w:multiLevelType w:val="hybridMultilevel"/>
    <w:tmpl w:val="B970A6B4"/>
    <w:lvl w:ilvl="0" w:tplc="C7D277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50D46"/>
    <w:multiLevelType w:val="hybridMultilevel"/>
    <w:tmpl w:val="EAE6F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E4097"/>
    <w:multiLevelType w:val="hybridMultilevel"/>
    <w:tmpl w:val="5A144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44791"/>
    <w:multiLevelType w:val="hybridMultilevel"/>
    <w:tmpl w:val="820E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C58E5"/>
    <w:multiLevelType w:val="hybridMultilevel"/>
    <w:tmpl w:val="11D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AA107F"/>
    <w:multiLevelType w:val="hybridMultilevel"/>
    <w:tmpl w:val="332ED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C04292"/>
    <w:multiLevelType w:val="hybridMultilevel"/>
    <w:tmpl w:val="2EEA5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4B5822"/>
    <w:multiLevelType w:val="hybridMultilevel"/>
    <w:tmpl w:val="A9304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56C21"/>
    <w:multiLevelType w:val="hybridMultilevel"/>
    <w:tmpl w:val="16622E86"/>
    <w:lvl w:ilvl="0" w:tplc="C7D277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EE55C3"/>
    <w:multiLevelType w:val="hybridMultilevel"/>
    <w:tmpl w:val="B89CB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7C3E"/>
    <w:rsid w:val="0008705E"/>
    <w:rsid w:val="002C7C3E"/>
    <w:rsid w:val="00500191"/>
    <w:rsid w:val="00862F0E"/>
    <w:rsid w:val="0090513E"/>
    <w:rsid w:val="00921E57"/>
    <w:rsid w:val="00A52611"/>
    <w:rsid w:val="00A5634C"/>
    <w:rsid w:val="00BF108A"/>
    <w:rsid w:val="00C81CE5"/>
    <w:rsid w:val="00E1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C27CF-DD63-4386-9B49-93D12B59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C3E"/>
  </w:style>
  <w:style w:type="paragraph" w:styleId="Nagwek1">
    <w:name w:val="heading 1"/>
    <w:basedOn w:val="Normalny"/>
    <w:next w:val="Normalny"/>
    <w:link w:val="Nagwek1Znak"/>
    <w:uiPriority w:val="9"/>
    <w:qFormat/>
    <w:rsid w:val="00921E5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1E5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1E5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1E5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1E5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1E5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1E5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1E5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1E5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E5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1E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21E57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1E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1E5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1E5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1E5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1E5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1E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21E5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1E5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1E5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21E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21E57"/>
    <w:rPr>
      <w:b/>
      <w:bCs/>
    </w:rPr>
  </w:style>
  <w:style w:type="character" w:styleId="Uwydatnienie">
    <w:name w:val="Emphasis"/>
    <w:uiPriority w:val="20"/>
    <w:qFormat/>
    <w:rsid w:val="00921E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921E57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21E57"/>
  </w:style>
  <w:style w:type="paragraph" w:styleId="Akapitzlist">
    <w:name w:val="List Paragraph"/>
    <w:basedOn w:val="Normalny"/>
    <w:uiPriority w:val="34"/>
    <w:qFormat/>
    <w:rsid w:val="00921E5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21E57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21E5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1E5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1E57"/>
    <w:rPr>
      <w:b/>
      <w:bCs/>
      <w:i/>
      <w:iCs/>
    </w:rPr>
  </w:style>
  <w:style w:type="character" w:styleId="Wyrnieniedelikatne">
    <w:name w:val="Subtle Emphasis"/>
    <w:uiPriority w:val="19"/>
    <w:qFormat/>
    <w:rsid w:val="00921E57"/>
    <w:rPr>
      <w:i/>
      <w:iCs/>
    </w:rPr>
  </w:style>
  <w:style w:type="character" w:styleId="Wyrnienieintensywne">
    <w:name w:val="Intense Emphasis"/>
    <w:uiPriority w:val="21"/>
    <w:qFormat/>
    <w:rsid w:val="00921E57"/>
    <w:rPr>
      <w:b/>
      <w:bCs/>
    </w:rPr>
  </w:style>
  <w:style w:type="character" w:styleId="Odwoaniedelikatne">
    <w:name w:val="Subtle Reference"/>
    <w:uiPriority w:val="31"/>
    <w:qFormat/>
    <w:rsid w:val="00921E57"/>
    <w:rPr>
      <w:smallCaps/>
    </w:rPr>
  </w:style>
  <w:style w:type="character" w:styleId="Odwoanieintensywne">
    <w:name w:val="Intense Reference"/>
    <w:uiPriority w:val="32"/>
    <w:qFormat/>
    <w:rsid w:val="00921E57"/>
    <w:rPr>
      <w:smallCaps/>
      <w:spacing w:val="5"/>
      <w:u w:val="single"/>
    </w:rPr>
  </w:style>
  <w:style w:type="character" w:styleId="Tytuksiki">
    <w:name w:val="Book Title"/>
    <w:uiPriority w:val="33"/>
    <w:qFormat/>
    <w:rsid w:val="00921E57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21E57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2C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1382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Użytkownik systemu Windows</cp:lastModifiedBy>
  <cp:revision>5</cp:revision>
  <cp:lastPrinted>2021-11-18T12:29:00Z</cp:lastPrinted>
  <dcterms:created xsi:type="dcterms:W3CDTF">2021-11-15T08:02:00Z</dcterms:created>
  <dcterms:modified xsi:type="dcterms:W3CDTF">2021-11-18T18:56:00Z</dcterms:modified>
</cp:coreProperties>
</file>